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CA" w:rsidRDefault="00917CCA" w:rsidP="00917CCA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2012 году Распоряжением Правительства Российской Федерации №84-р от 28 января 2012 г. принято решение об изучении курса «Основы религиозных культур и светской этики», основной задачей которого является развитие у школьников представлений о нравственных идеалах и ценностях.</w:t>
      </w:r>
    </w:p>
    <w:p w:rsidR="00917CCA" w:rsidRDefault="00917CCA" w:rsidP="00917CCA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«Основы религиозных культур и светской этики» (ОРКСЭ) – обязательная предметная область и обязательный учебный предмет в учебном плане на уровне начального общего образования. На его изучение в 4 классе отводится 34 учебных часа (1 час в неделю). Курс направлен на достижение основной цели – формирование у младшего школьника правильного, осознанного нравственного поведения, основанного на знании и уважении культурных и религиозных традиций многонационального народа России, воспитание уважения и бережного отношения к историко-культурному наследию.</w:t>
      </w:r>
    </w:p>
    <w:p w:rsidR="00917CCA" w:rsidRDefault="00917CCA" w:rsidP="00917CCA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 выбору родителей (законных представителей) изучается один из 6 модулей:</w:t>
      </w:r>
    </w:p>
    <w:p w:rsidR="00917CCA" w:rsidRDefault="00917CCA" w:rsidP="00917CCA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-основы православной культуры,</w:t>
      </w:r>
    </w:p>
    <w:p w:rsidR="00917CCA" w:rsidRDefault="00917CCA" w:rsidP="00917CCA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-основы иудейской культуры,</w:t>
      </w:r>
    </w:p>
    <w:p w:rsidR="00917CCA" w:rsidRDefault="00917CCA" w:rsidP="00917CCA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-основы буддийской культуры,</w:t>
      </w:r>
    </w:p>
    <w:p w:rsidR="00917CCA" w:rsidRDefault="00917CCA" w:rsidP="00917CCA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-основы исламской культуры,</w:t>
      </w:r>
    </w:p>
    <w:p w:rsidR="00917CCA" w:rsidRDefault="00917CCA" w:rsidP="00917CCA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-основы мировых религиозных культур,</w:t>
      </w:r>
    </w:p>
    <w:p w:rsidR="00917CCA" w:rsidRDefault="00917CCA" w:rsidP="00917CCA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-основы светской этики.</w:t>
      </w:r>
    </w:p>
    <w:p w:rsidR="00917CCA" w:rsidRDefault="00917CCA" w:rsidP="00917CCA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Основные задачи комплексного курса ОРКСЭ:  знакомство младших школьников с основами православной, мусульманской, буддийской, иудейской культур, основами мировых религиозных культур и светской этики; − развитие представлений о значении нравственных норм и ценностей личности, семьи, общества; − обобщение знаний, понятий и представлений о духовной культуре и морали, ранее полученных школьниками в начальных классах; − формирование у детей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в основной школе; − развитие способностей обучающихся к общению в </w:t>
      </w:r>
      <w:proofErr w:type="spellStart"/>
      <w:r>
        <w:rPr>
          <w:rFonts w:ascii="Arial" w:hAnsi="Arial" w:cs="Arial"/>
          <w:color w:val="222222"/>
        </w:rPr>
        <w:t>полиэтничной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разномировоззренческой</w:t>
      </w:r>
      <w:proofErr w:type="spellEnd"/>
      <w:r>
        <w:rPr>
          <w:rFonts w:ascii="Arial" w:hAnsi="Arial" w:cs="Arial"/>
          <w:color w:val="222222"/>
        </w:rPr>
        <w:t xml:space="preserve"> и многоконфессиональной среде на основе взаимного уважения и диалога.</w:t>
      </w:r>
    </w:p>
    <w:p w:rsidR="00890492" w:rsidRDefault="00890492">
      <w:bookmarkStart w:id="0" w:name="_GoBack"/>
      <w:bookmarkEnd w:id="0"/>
    </w:p>
    <w:sectPr w:rsidR="0089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B6"/>
    <w:rsid w:val="002320B6"/>
    <w:rsid w:val="00890492"/>
    <w:rsid w:val="0091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F8198-E875-4BE1-A07B-066BD1C3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Prologix</dc:creator>
  <cp:keywords/>
  <dc:description/>
  <cp:lastModifiedBy>Prologix</cp:lastModifiedBy>
  <cp:revision>3</cp:revision>
  <dcterms:created xsi:type="dcterms:W3CDTF">2024-02-15T18:52:00Z</dcterms:created>
  <dcterms:modified xsi:type="dcterms:W3CDTF">2024-02-15T18:52:00Z</dcterms:modified>
</cp:coreProperties>
</file>